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6181C8" w14:textId="77777777" w:rsidR="0048233E" w:rsidRDefault="00134703" w:rsidP="00976917">
      <w:pPr>
        <w:pStyle w:val="Title"/>
        <w:jc w:val="center"/>
        <w:rPr>
          <w:b/>
          <w:bCs/>
          <w:sz w:val="56"/>
          <w:szCs w:val="56"/>
        </w:rPr>
      </w:pPr>
      <w:r w:rsidRPr="0048233E">
        <w:rPr>
          <w:b/>
          <w:bCs/>
          <w:sz w:val="56"/>
          <w:szCs w:val="56"/>
        </w:rPr>
        <w:t>Experiential Learning Grant</w:t>
      </w:r>
    </w:p>
    <w:p w14:paraId="385F8588" w14:textId="57F12D3E" w:rsidR="0093565E" w:rsidRPr="0048233E" w:rsidRDefault="0048233E" w:rsidP="00976917">
      <w:pPr>
        <w:pStyle w:val="Title"/>
        <w:jc w:val="center"/>
        <w:rPr>
          <w:b/>
          <w:bCs/>
          <w:sz w:val="56"/>
          <w:szCs w:val="56"/>
        </w:rPr>
      </w:pPr>
      <w:r w:rsidRPr="0048233E">
        <w:rPr>
          <w:b/>
          <w:bCs/>
          <w:sz w:val="56"/>
          <w:szCs w:val="56"/>
        </w:rPr>
        <w:t xml:space="preserve">Application </w:t>
      </w:r>
      <w:r w:rsidR="00A97C8A" w:rsidRPr="0048233E">
        <w:rPr>
          <w:b/>
          <w:bCs/>
          <w:sz w:val="56"/>
          <w:szCs w:val="56"/>
        </w:rPr>
        <w:t>Instructions</w:t>
      </w:r>
    </w:p>
    <w:p w14:paraId="43927F5C" w14:textId="59FD1BF1" w:rsidR="00134703" w:rsidRPr="00255DD3" w:rsidRDefault="00976917" w:rsidP="00A97C8A">
      <w:pPr>
        <w:pStyle w:val="Subtitle"/>
        <w:jc w:val="center"/>
        <w:rPr>
          <w:b/>
          <w:bCs/>
          <w:i w:val="0"/>
          <w:iCs w:val="0"/>
          <w:color w:val="374C80" w:themeColor="accent1" w:themeShade="BF"/>
          <w:sz w:val="28"/>
          <w:szCs w:val="28"/>
        </w:rPr>
      </w:pPr>
      <w:r w:rsidRPr="00255DD3">
        <w:rPr>
          <w:b/>
          <w:bCs/>
          <w:i w:val="0"/>
          <w:iCs w:val="0"/>
          <w:color w:val="374C80" w:themeColor="accent1" w:themeShade="BF"/>
          <w:sz w:val="28"/>
          <w:szCs w:val="28"/>
        </w:rPr>
        <w:t>D</w:t>
      </w:r>
      <w:r w:rsidR="00134703" w:rsidRPr="00255DD3">
        <w:rPr>
          <w:b/>
          <w:bCs/>
          <w:i w:val="0"/>
          <w:iCs w:val="0"/>
          <w:color w:val="374C80" w:themeColor="accent1" w:themeShade="BF"/>
          <w:sz w:val="28"/>
          <w:szCs w:val="28"/>
        </w:rPr>
        <w:t>epartment</w:t>
      </w:r>
      <w:r w:rsidRPr="00255DD3">
        <w:rPr>
          <w:b/>
          <w:bCs/>
          <w:i w:val="0"/>
          <w:iCs w:val="0"/>
          <w:color w:val="374C80" w:themeColor="accent1" w:themeShade="BF"/>
          <w:sz w:val="28"/>
          <w:szCs w:val="28"/>
        </w:rPr>
        <w:t xml:space="preserve"> of </w:t>
      </w:r>
      <w:r w:rsidR="00186D55" w:rsidRPr="00255DD3">
        <w:rPr>
          <w:b/>
          <w:bCs/>
          <w:i w:val="0"/>
          <w:iCs w:val="0"/>
          <w:color w:val="374C80" w:themeColor="accent1" w:themeShade="BF"/>
          <w:sz w:val="28"/>
          <w:szCs w:val="28"/>
        </w:rPr>
        <w:t>Cell Biology and Physiology</w:t>
      </w:r>
      <w:r w:rsidRPr="00255DD3">
        <w:rPr>
          <w:b/>
          <w:bCs/>
          <w:i w:val="0"/>
          <w:iCs w:val="0"/>
          <w:color w:val="374C80" w:themeColor="accent1" w:themeShade="BF"/>
          <w:sz w:val="28"/>
          <w:szCs w:val="28"/>
        </w:rPr>
        <w:t xml:space="preserve"> – Brigham Young University</w:t>
      </w:r>
    </w:p>
    <w:p w14:paraId="662CB4CD" w14:textId="12296C6C" w:rsidR="00331919" w:rsidRPr="0011250B" w:rsidRDefault="00331919" w:rsidP="002A7B83">
      <w:pPr>
        <w:spacing w:line="240" w:lineRule="auto"/>
        <w:rPr>
          <w:rStyle w:val="SubtleEmphasis"/>
          <w:i w:val="0"/>
        </w:rPr>
      </w:pPr>
      <w:r w:rsidRPr="0011250B">
        <w:rPr>
          <w:rStyle w:val="SubtleEmphasis"/>
          <w:i w:val="0"/>
        </w:rPr>
        <w:t>Experiential learning grants are awarded to help fund activities that may include research projects, stu</w:t>
      </w:r>
      <w:r w:rsidR="00341E5A" w:rsidRPr="0011250B">
        <w:rPr>
          <w:rStyle w:val="SubtleEmphasis"/>
          <w:i w:val="0"/>
        </w:rPr>
        <w:t>dy abroad</w:t>
      </w:r>
      <w:r w:rsidRPr="0011250B">
        <w:rPr>
          <w:rStyle w:val="SubtleEmphasis"/>
          <w:i w:val="0"/>
        </w:rPr>
        <w:t xml:space="preserve">, or internships. Applications are reviewed </w:t>
      </w:r>
      <w:r w:rsidR="00276999" w:rsidRPr="0011250B">
        <w:rPr>
          <w:rStyle w:val="SubtleEmphasis"/>
          <w:i w:val="0"/>
        </w:rPr>
        <w:t>shortly after the deadlines listed below</w:t>
      </w:r>
      <w:r w:rsidRPr="0011250B">
        <w:rPr>
          <w:rStyle w:val="SubtleEmphasis"/>
          <w:i w:val="0"/>
        </w:rPr>
        <w:t xml:space="preserve"> and must correspond to a specific semester (Winter, Spring/Summer, or Fall) during which the experience will take place. One-semester award amount</w:t>
      </w:r>
      <w:r w:rsidR="00301B92" w:rsidRPr="0011250B">
        <w:rPr>
          <w:rStyle w:val="SubtleEmphasis"/>
          <w:i w:val="0"/>
        </w:rPr>
        <w:t>s may range from $500 to $</w:t>
      </w:r>
      <w:r w:rsidR="00276999" w:rsidRPr="0011250B">
        <w:rPr>
          <w:rStyle w:val="SubtleEmphasis"/>
          <w:i w:val="0"/>
        </w:rPr>
        <w:t>1</w:t>
      </w:r>
      <w:r w:rsidR="00301B92" w:rsidRPr="0011250B">
        <w:rPr>
          <w:rStyle w:val="SubtleEmphasis"/>
          <w:i w:val="0"/>
        </w:rPr>
        <w:t>,000</w:t>
      </w:r>
      <w:r w:rsidRPr="0011250B">
        <w:rPr>
          <w:rStyle w:val="SubtleEmphasis"/>
          <w:i w:val="0"/>
        </w:rPr>
        <w:t xml:space="preserve"> in the form </w:t>
      </w:r>
      <w:r w:rsidR="00ED4177" w:rsidRPr="0011250B">
        <w:rPr>
          <w:rStyle w:val="SubtleEmphasis"/>
          <w:i w:val="0"/>
        </w:rPr>
        <w:t xml:space="preserve">of </w:t>
      </w:r>
      <w:r w:rsidRPr="0011250B">
        <w:rPr>
          <w:rStyle w:val="SubtleEmphasis"/>
          <w:i w:val="0"/>
        </w:rPr>
        <w:t>a scholarship. Applications require endorsement from a</w:t>
      </w:r>
      <w:r w:rsidR="00976917">
        <w:rPr>
          <w:rStyle w:val="SubtleEmphasis"/>
          <w:i w:val="0"/>
        </w:rPr>
        <w:t xml:space="preserve"> </w:t>
      </w:r>
      <w:r w:rsidR="00186D55">
        <w:rPr>
          <w:rStyle w:val="SubtleEmphasis"/>
          <w:i w:val="0"/>
        </w:rPr>
        <w:t>CELL</w:t>
      </w:r>
      <w:r w:rsidRPr="0011250B">
        <w:rPr>
          <w:rStyle w:val="SubtleEmphasis"/>
          <w:i w:val="0"/>
        </w:rPr>
        <w:t xml:space="preserve"> faculty mentor or other advisor. Awards are granted to those who provide compelling justifications, including the value of the experience for intellectual development, career preparation, or impacts on the community. Experiences that involve original scholarship, forming connections with scientists/practitioners outside of BYU, or innovative community outreach are especially encouraged. Consideration is also given to the financial need of the student applicant.</w:t>
      </w:r>
    </w:p>
    <w:p w14:paraId="5C210825" w14:textId="77777777" w:rsidR="00134703" w:rsidRPr="0095594D" w:rsidRDefault="00134703" w:rsidP="004761CB">
      <w:pPr>
        <w:pStyle w:val="Heading1"/>
        <w:spacing w:before="0"/>
        <w:rPr>
          <w:sz w:val="24"/>
        </w:rPr>
      </w:pPr>
      <w:r w:rsidRPr="0095594D">
        <w:rPr>
          <w:sz w:val="24"/>
        </w:rPr>
        <w:t>Eligibility</w:t>
      </w:r>
    </w:p>
    <w:p w14:paraId="7A424DF4" w14:textId="1B142C56" w:rsidR="00134703" w:rsidRPr="0011250B" w:rsidRDefault="00976917" w:rsidP="00134703">
      <w:pPr>
        <w:pStyle w:val="ListParagraph"/>
        <w:numPr>
          <w:ilvl w:val="0"/>
          <w:numId w:val="1"/>
        </w:numPr>
      </w:pPr>
      <w:r>
        <w:t>A</w:t>
      </w:r>
      <w:r w:rsidR="00134703" w:rsidRPr="0011250B">
        <w:t xml:space="preserve"> declared major in the </w:t>
      </w:r>
      <w:r>
        <w:t xml:space="preserve">Department of </w:t>
      </w:r>
      <w:r w:rsidR="00186D55">
        <w:t>Cell Biology and Physiology</w:t>
      </w:r>
      <w:r w:rsidR="00134703" w:rsidRPr="0011250B">
        <w:t xml:space="preserve"> </w:t>
      </w:r>
    </w:p>
    <w:p w14:paraId="5CB573AA" w14:textId="1411B17C" w:rsidR="00010814" w:rsidRPr="0011250B" w:rsidRDefault="00976917" w:rsidP="00276999">
      <w:pPr>
        <w:pStyle w:val="ListParagraph"/>
        <w:numPr>
          <w:ilvl w:val="0"/>
          <w:numId w:val="1"/>
        </w:numPr>
        <w:spacing w:before="240" w:after="0"/>
      </w:pPr>
      <w:r>
        <w:t xml:space="preserve">A </w:t>
      </w:r>
      <w:r w:rsidR="00010814" w:rsidRPr="0011250B">
        <w:t xml:space="preserve">Secured experience that will support your academic and career </w:t>
      </w:r>
      <w:r>
        <w:t>goals</w:t>
      </w:r>
    </w:p>
    <w:p w14:paraId="38231B7F" w14:textId="77777777" w:rsidR="004C66EB" w:rsidRPr="0095594D" w:rsidRDefault="004C66EB" w:rsidP="00276999">
      <w:pPr>
        <w:pStyle w:val="Heading1"/>
        <w:spacing w:before="240"/>
        <w:rPr>
          <w:sz w:val="24"/>
        </w:rPr>
      </w:pPr>
      <w:r w:rsidRPr="0095594D">
        <w:rPr>
          <w:sz w:val="24"/>
        </w:rPr>
        <w:t>Application P</w:t>
      </w:r>
      <w:r w:rsidR="002A7B83">
        <w:rPr>
          <w:sz w:val="24"/>
        </w:rPr>
        <w:t>rocess</w:t>
      </w:r>
    </w:p>
    <w:p w14:paraId="35E2AFB4" w14:textId="187B9663" w:rsidR="002A7B83" w:rsidRPr="00ED0D06" w:rsidRDefault="00255DD3" w:rsidP="0011250B">
      <w:pPr>
        <w:pStyle w:val="Heading1"/>
        <w:spacing w:before="0"/>
        <w:rPr>
          <w:rFonts w:asciiTheme="minorHAnsi" w:hAnsiTheme="minorHAnsi" w:cstheme="minorHAnsi"/>
          <w:color w:val="auto"/>
          <w:sz w:val="22"/>
          <w:szCs w:val="22"/>
        </w:rPr>
      </w:pPr>
      <w:r w:rsidRPr="00ED0D06">
        <w:rPr>
          <w:rFonts w:asciiTheme="minorHAnsi" w:eastAsiaTheme="minorEastAsia" w:hAnsiTheme="minorHAnsi" w:cstheme="minorBidi"/>
          <w:color w:val="auto"/>
          <w:sz w:val="22"/>
          <w:szCs w:val="22"/>
        </w:rPr>
        <w:t>Apply at ls</w:t>
      </w:r>
      <w:r w:rsidR="00B806C4" w:rsidRPr="00ED0D06">
        <w:rPr>
          <w:rFonts w:asciiTheme="minorHAnsi" w:eastAsiaTheme="minorEastAsia" w:hAnsiTheme="minorHAnsi" w:cstheme="minorBidi"/>
          <w:color w:val="auto"/>
          <w:sz w:val="22"/>
          <w:szCs w:val="22"/>
        </w:rPr>
        <w:t>t</w:t>
      </w:r>
      <w:r w:rsidRPr="00ED0D06">
        <w:rPr>
          <w:rFonts w:asciiTheme="minorHAnsi" w:eastAsiaTheme="minorEastAsia" w:hAnsiTheme="minorHAnsi" w:cstheme="minorBidi"/>
          <w:color w:val="auto"/>
          <w:sz w:val="22"/>
          <w:szCs w:val="22"/>
        </w:rPr>
        <w:t>grants.byu.edu (college website).</w:t>
      </w:r>
      <w:r w:rsidR="00186D55" w:rsidRPr="00ED0D06">
        <w:rPr>
          <w:rFonts w:asciiTheme="minorHAnsi" w:hAnsiTheme="minorHAnsi" w:cstheme="minorHAnsi"/>
          <w:color w:val="auto"/>
          <w:sz w:val="22"/>
          <w:szCs w:val="22"/>
        </w:rPr>
        <w:t xml:space="preserve">  </w:t>
      </w:r>
      <w:r w:rsidR="00D705A5" w:rsidRPr="00ED0D06">
        <w:rPr>
          <w:rFonts w:asciiTheme="minorHAnsi" w:hAnsiTheme="minorHAnsi" w:cstheme="minorHAnsi"/>
          <w:color w:val="auto"/>
          <w:sz w:val="22"/>
          <w:szCs w:val="22"/>
        </w:rPr>
        <w:t>Please fill out the application completely; if it is not</w:t>
      </w:r>
      <w:r w:rsidR="00976917" w:rsidRPr="00ED0D06">
        <w:rPr>
          <w:rFonts w:asciiTheme="minorHAnsi" w:hAnsiTheme="minorHAnsi" w:cstheme="minorHAnsi"/>
          <w:color w:val="auto"/>
          <w:sz w:val="22"/>
          <w:szCs w:val="22"/>
        </w:rPr>
        <w:t xml:space="preserve"> your request will be denied</w:t>
      </w:r>
    </w:p>
    <w:p w14:paraId="547B5AB1" w14:textId="186D986F" w:rsidR="00276999" w:rsidRPr="0011250B" w:rsidRDefault="004C66EB" w:rsidP="00276999">
      <w:pPr>
        <w:spacing w:before="240" w:after="0"/>
      </w:pPr>
      <w:r w:rsidRPr="0011250B">
        <w:t xml:space="preserve">All applicants are notified </w:t>
      </w:r>
      <w:r w:rsidR="00D705A5">
        <w:t xml:space="preserve">of decisions </w:t>
      </w:r>
      <w:r w:rsidRPr="0011250B">
        <w:t xml:space="preserve">via email. Funds are credited to the student’s account </w:t>
      </w:r>
      <w:r w:rsidR="002B7295" w:rsidRPr="0011250B">
        <w:t xml:space="preserve">as a scholarship </w:t>
      </w:r>
      <w:r w:rsidR="003C3D0A" w:rsidRPr="0011250B">
        <w:t xml:space="preserve">(My Financial Center) </w:t>
      </w:r>
      <w:r w:rsidR="00A97C8A">
        <w:t xml:space="preserve">at the beginning of the semester/term of the experience.  </w:t>
      </w:r>
      <w:r w:rsidRPr="0011250B">
        <w:t xml:space="preserve">If the experience </w:t>
      </w:r>
      <w:r w:rsidR="00770338" w:rsidRPr="0011250B">
        <w:t xml:space="preserve">is </w:t>
      </w:r>
      <w:r w:rsidRPr="0011250B">
        <w:t>cancelled, the student is required to notify t</w:t>
      </w:r>
      <w:r w:rsidR="00CB3E53">
        <w:t xml:space="preserve">he </w:t>
      </w:r>
      <w:r w:rsidR="00186D55">
        <w:t>CELL</w:t>
      </w:r>
      <w:r w:rsidR="00CB3E53">
        <w:t xml:space="preserve"> Department immediately</w:t>
      </w:r>
      <w:r w:rsidRPr="0011250B">
        <w:t xml:space="preserve"> and the award will be rescinded. </w:t>
      </w:r>
    </w:p>
    <w:p w14:paraId="1B530B06" w14:textId="77777777" w:rsidR="0011250B" w:rsidRDefault="0011250B" w:rsidP="0011250B">
      <w:pPr>
        <w:pStyle w:val="Heading1"/>
        <w:spacing w:before="240"/>
        <w:rPr>
          <w:sz w:val="24"/>
        </w:rPr>
      </w:pPr>
      <w:r>
        <w:rPr>
          <w:sz w:val="24"/>
        </w:rPr>
        <w:t>Application Deadlines</w:t>
      </w:r>
    </w:p>
    <w:p w14:paraId="5BDAAD09" w14:textId="3CAE85D3" w:rsidR="0011250B" w:rsidRPr="0011250B" w:rsidRDefault="00A97C8A" w:rsidP="0011250B">
      <w:pPr>
        <w:spacing w:after="0"/>
        <w:rPr>
          <w:szCs w:val="20"/>
        </w:rPr>
      </w:pPr>
      <w:r>
        <w:rPr>
          <w:szCs w:val="20"/>
        </w:rPr>
        <w:t>D</w:t>
      </w:r>
      <w:r w:rsidR="0011250B" w:rsidRPr="0011250B">
        <w:rPr>
          <w:szCs w:val="20"/>
        </w:rPr>
        <w:t xml:space="preserve">ecember </w:t>
      </w:r>
      <w:r w:rsidR="00255DD3">
        <w:rPr>
          <w:szCs w:val="20"/>
        </w:rPr>
        <w:t>1</w:t>
      </w:r>
      <w:r w:rsidR="00255DD3">
        <w:rPr>
          <w:szCs w:val="20"/>
          <w:vertAlign w:val="superscript"/>
        </w:rPr>
        <w:t>st</w:t>
      </w:r>
      <w:r w:rsidR="0011250B" w:rsidRPr="0011250B">
        <w:rPr>
          <w:szCs w:val="20"/>
        </w:rPr>
        <w:t xml:space="preserve"> </w:t>
      </w:r>
      <w:r>
        <w:rPr>
          <w:szCs w:val="20"/>
        </w:rPr>
        <w:tab/>
        <w:t>For Winter Experience</w:t>
      </w:r>
    </w:p>
    <w:p w14:paraId="6F2D1386" w14:textId="51091EAC" w:rsidR="0011250B" w:rsidRDefault="00255DD3" w:rsidP="0011250B">
      <w:pPr>
        <w:spacing w:after="0"/>
        <w:rPr>
          <w:szCs w:val="20"/>
        </w:rPr>
      </w:pPr>
      <w:r>
        <w:rPr>
          <w:szCs w:val="20"/>
        </w:rPr>
        <w:t>April</w:t>
      </w:r>
      <w:r w:rsidR="0011250B" w:rsidRPr="0011250B">
        <w:rPr>
          <w:szCs w:val="20"/>
        </w:rPr>
        <w:t xml:space="preserve"> </w:t>
      </w:r>
      <w:r>
        <w:rPr>
          <w:szCs w:val="20"/>
        </w:rPr>
        <w:t>1</w:t>
      </w:r>
      <w:r>
        <w:rPr>
          <w:szCs w:val="20"/>
          <w:vertAlign w:val="superscript"/>
        </w:rPr>
        <w:t>st</w:t>
      </w:r>
      <w:r w:rsidR="0011250B" w:rsidRPr="0011250B">
        <w:rPr>
          <w:szCs w:val="20"/>
        </w:rPr>
        <w:t xml:space="preserve"> </w:t>
      </w:r>
      <w:r w:rsidR="00A97C8A">
        <w:rPr>
          <w:szCs w:val="20"/>
        </w:rPr>
        <w:tab/>
        <w:t>F</w:t>
      </w:r>
      <w:r w:rsidR="0011250B" w:rsidRPr="0011250B">
        <w:rPr>
          <w:szCs w:val="20"/>
        </w:rPr>
        <w:t>or Spring</w:t>
      </w:r>
      <w:r>
        <w:rPr>
          <w:szCs w:val="20"/>
        </w:rPr>
        <w:t xml:space="preserve"> Experience</w:t>
      </w:r>
    </w:p>
    <w:p w14:paraId="6F75CB25" w14:textId="330546F1" w:rsidR="00255DD3" w:rsidRPr="0011250B" w:rsidRDefault="00255DD3" w:rsidP="0011250B">
      <w:pPr>
        <w:spacing w:after="0"/>
        <w:rPr>
          <w:szCs w:val="20"/>
        </w:rPr>
      </w:pPr>
      <w:r>
        <w:rPr>
          <w:szCs w:val="20"/>
        </w:rPr>
        <w:t>June 1</w:t>
      </w:r>
      <w:r w:rsidRPr="00255DD3">
        <w:rPr>
          <w:szCs w:val="20"/>
          <w:vertAlign w:val="superscript"/>
        </w:rPr>
        <w:t>st</w:t>
      </w:r>
      <w:r>
        <w:rPr>
          <w:szCs w:val="20"/>
        </w:rPr>
        <w:tab/>
      </w:r>
      <w:r>
        <w:rPr>
          <w:szCs w:val="20"/>
        </w:rPr>
        <w:tab/>
        <w:t>For Summer Experience</w:t>
      </w:r>
    </w:p>
    <w:p w14:paraId="2F52F30B" w14:textId="5CE4FB3B" w:rsidR="0011250B" w:rsidRPr="0011250B" w:rsidRDefault="0011250B" w:rsidP="0011250B">
      <w:pPr>
        <w:rPr>
          <w:szCs w:val="20"/>
        </w:rPr>
      </w:pPr>
      <w:r w:rsidRPr="0011250B">
        <w:rPr>
          <w:szCs w:val="20"/>
        </w:rPr>
        <w:t xml:space="preserve">August </w:t>
      </w:r>
      <w:r w:rsidR="00255DD3">
        <w:rPr>
          <w:szCs w:val="20"/>
        </w:rPr>
        <w:t>1</w:t>
      </w:r>
      <w:r w:rsidR="00255DD3">
        <w:rPr>
          <w:szCs w:val="20"/>
          <w:vertAlign w:val="superscript"/>
        </w:rPr>
        <w:t>st</w:t>
      </w:r>
      <w:r w:rsidRPr="0011250B">
        <w:rPr>
          <w:szCs w:val="20"/>
        </w:rPr>
        <w:t xml:space="preserve"> </w:t>
      </w:r>
      <w:r w:rsidR="00A97C8A">
        <w:rPr>
          <w:szCs w:val="20"/>
        </w:rPr>
        <w:tab/>
        <w:t>F</w:t>
      </w:r>
      <w:r w:rsidRPr="0011250B">
        <w:rPr>
          <w:szCs w:val="20"/>
        </w:rPr>
        <w:t xml:space="preserve">or Fall </w:t>
      </w:r>
      <w:r w:rsidR="00A97C8A">
        <w:rPr>
          <w:szCs w:val="20"/>
        </w:rPr>
        <w:t>E</w:t>
      </w:r>
      <w:r w:rsidRPr="0011250B">
        <w:rPr>
          <w:szCs w:val="20"/>
        </w:rPr>
        <w:t>xperience</w:t>
      </w:r>
    </w:p>
    <w:p w14:paraId="1C42AE1C" w14:textId="77777777" w:rsidR="002A7B83" w:rsidRPr="0095594D" w:rsidRDefault="002A7B83" w:rsidP="00276999">
      <w:pPr>
        <w:pStyle w:val="Heading1"/>
        <w:spacing w:before="240"/>
        <w:rPr>
          <w:sz w:val="24"/>
        </w:rPr>
      </w:pPr>
      <w:r>
        <w:rPr>
          <w:sz w:val="24"/>
        </w:rPr>
        <w:t>Reporting Requirement</w:t>
      </w:r>
    </w:p>
    <w:p w14:paraId="416ABC26" w14:textId="152F59FD" w:rsidR="004B25C0" w:rsidRPr="00A5483D" w:rsidRDefault="002A7B83" w:rsidP="004B25C0">
      <w:r w:rsidRPr="0011250B">
        <w:t>All awardees ar</w:t>
      </w:r>
      <w:r w:rsidR="004761CB" w:rsidRPr="0011250B">
        <w:t xml:space="preserve">e required to submit a </w:t>
      </w:r>
      <w:r w:rsidRPr="0011250B">
        <w:t xml:space="preserve">report summarizing their experience to the </w:t>
      </w:r>
      <w:r w:rsidR="00186D55">
        <w:t>CELL</w:t>
      </w:r>
      <w:r w:rsidRPr="0011250B">
        <w:t xml:space="preserve"> Department</w:t>
      </w:r>
      <w:r w:rsidR="00A84EFA" w:rsidRPr="0011250B">
        <w:t xml:space="preserve"> (400</w:t>
      </w:r>
      <w:r w:rsidR="00A97C8A">
        <w:t>5</w:t>
      </w:r>
      <w:r w:rsidR="00A84EFA" w:rsidRPr="0011250B">
        <w:t xml:space="preserve"> LSB or email it to </w:t>
      </w:r>
      <w:hyperlink r:id="rId5" w:history="1">
        <w:r w:rsidR="00186D55" w:rsidRPr="00FB45FC">
          <w:rPr>
            <w:rStyle w:val="Hyperlink"/>
          </w:rPr>
          <w:t>connie_provost@byu.edu</w:t>
        </w:r>
      </w:hyperlink>
      <w:r w:rsidR="00A84EFA" w:rsidRPr="0011250B">
        <w:t>).</w:t>
      </w:r>
      <w:r w:rsidR="00406909" w:rsidRPr="0011250B">
        <w:t xml:space="preserve"> This report is due no later than two weeks after the conclusion of the experience.</w:t>
      </w:r>
      <w:r w:rsidR="004761CB" w:rsidRPr="0011250B">
        <w:t xml:space="preserve"> Failure to complete this report timely will result in being prohibited from receiving future Experiential Learning </w:t>
      </w:r>
      <w:r w:rsidR="00A97C8A">
        <w:t>Funds</w:t>
      </w:r>
      <w:r w:rsidR="004761CB" w:rsidRPr="0011250B">
        <w:t xml:space="preserve"> from </w:t>
      </w:r>
      <w:r w:rsidR="00A97C8A">
        <w:t xml:space="preserve">the </w:t>
      </w:r>
      <w:r w:rsidR="00186D55">
        <w:t>CELL</w:t>
      </w:r>
      <w:r w:rsidR="004761CB" w:rsidRPr="0011250B">
        <w:t xml:space="preserve"> Department. This report must be </w:t>
      </w:r>
      <w:r w:rsidR="00A14F5B" w:rsidRPr="0011250B">
        <w:t>one page in length</w:t>
      </w:r>
      <w:r w:rsidR="00502C8F" w:rsidRPr="0011250B">
        <w:t xml:space="preserve"> and</w:t>
      </w:r>
      <w:r w:rsidR="004761CB" w:rsidRPr="0011250B">
        <w:t xml:space="preserve"> </w:t>
      </w:r>
      <w:r w:rsidR="00502C8F" w:rsidRPr="0011250B">
        <w:t xml:space="preserve">describe </w:t>
      </w:r>
      <w:r w:rsidR="004761CB" w:rsidRPr="0011250B">
        <w:t xml:space="preserve">what </w:t>
      </w:r>
      <w:r w:rsidR="00502C8F" w:rsidRPr="0011250B">
        <w:t xml:space="preserve">the </w:t>
      </w:r>
      <w:proofErr w:type="gramStart"/>
      <w:r w:rsidR="00502C8F" w:rsidRPr="0011250B">
        <w:t>student</w:t>
      </w:r>
      <w:proofErr w:type="gramEnd"/>
      <w:r w:rsidR="004761CB" w:rsidRPr="0011250B">
        <w:t xml:space="preserve"> did during </w:t>
      </w:r>
      <w:r w:rsidR="00502C8F" w:rsidRPr="0011250B">
        <w:t>their</w:t>
      </w:r>
      <w:r w:rsidR="004761CB" w:rsidRPr="0011250B">
        <w:t xml:space="preserve"> experience</w:t>
      </w:r>
      <w:r w:rsidR="00502C8F" w:rsidRPr="0011250B">
        <w:t xml:space="preserve"> </w:t>
      </w:r>
      <w:r w:rsidR="004761CB" w:rsidRPr="0011250B">
        <w:t xml:space="preserve">and </w:t>
      </w:r>
      <w:r w:rsidR="00502C8F" w:rsidRPr="0011250B">
        <w:t>what it taught them.</w:t>
      </w:r>
    </w:p>
    <w:sectPr w:rsidR="004B25C0" w:rsidRPr="00A5483D" w:rsidSect="004B25C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1E073C5"/>
    <w:multiLevelType w:val="hybridMultilevel"/>
    <w:tmpl w:val="E4563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600100B"/>
    <w:multiLevelType w:val="hybridMultilevel"/>
    <w:tmpl w:val="9A449F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0EB5386"/>
    <w:multiLevelType w:val="hybridMultilevel"/>
    <w:tmpl w:val="9828E4DE"/>
    <w:lvl w:ilvl="0" w:tplc="04090001">
      <w:start w:val="1"/>
      <w:numFmt w:val="bullet"/>
      <w:lvlText w:val=""/>
      <w:lvlJc w:val="left"/>
      <w:pPr>
        <w:ind w:left="767" w:hanging="360"/>
      </w:pPr>
      <w:rPr>
        <w:rFonts w:ascii="Symbol" w:hAnsi="Symbol"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3" w15:restartNumberingAfterBreak="0">
    <w:nsid w:val="61333D3C"/>
    <w:multiLevelType w:val="hybridMultilevel"/>
    <w:tmpl w:val="0C8A49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ACF533E"/>
    <w:multiLevelType w:val="hybridMultilevel"/>
    <w:tmpl w:val="772C47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40675594">
    <w:abstractNumId w:val="4"/>
  </w:num>
  <w:num w:numId="2" w16cid:durableId="716972026">
    <w:abstractNumId w:val="2"/>
  </w:num>
  <w:num w:numId="3" w16cid:durableId="1550069207">
    <w:abstractNumId w:val="0"/>
  </w:num>
  <w:num w:numId="4" w16cid:durableId="660429041">
    <w:abstractNumId w:val="3"/>
  </w:num>
  <w:num w:numId="5" w16cid:durableId="2363256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4703"/>
    <w:rsid w:val="00010814"/>
    <w:rsid w:val="000B1079"/>
    <w:rsid w:val="000C37C4"/>
    <w:rsid w:val="0011250B"/>
    <w:rsid w:val="00134703"/>
    <w:rsid w:val="00171878"/>
    <w:rsid w:val="00186D55"/>
    <w:rsid w:val="001A72D6"/>
    <w:rsid w:val="001B5A1F"/>
    <w:rsid w:val="001F610A"/>
    <w:rsid w:val="0022623A"/>
    <w:rsid w:val="00231EB2"/>
    <w:rsid w:val="00255DD3"/>
    <w:rsid w:val="00276999"/>
    <w:rsid w:val="002A6460"/>
    <w:rsid w:val="002A7B83"/>
    <w:rsid w:val="002B7295"/>
    <w:rsid w:val="002D7DA8"/>
    <w:rsid w:val="002F60C0"/>
    <w:rsid w:val="00301B92"/>
    <w:rsid w:val="003161B4"/>
    <w:rsid w:val="00331919"/>
    <w:rsid w:val="00341E5A"/>
    <w:rsid w:val="003C3D0A"/>
    <w:rsid w:val="00406909"/>
    <w:rsid w:val="004761CB"/>
    <w:rsid w:val="0048233E"/>
    <w:rsid w:val="004B25C0"/>
    <w:rsid w:val="004C66EB"/>
    <w:rsid w:val="004F42DC"/>
    <w:rsid w:val="00502C8F"/>
    <w:rsid w:val="005B2193"/>
    <w:rsid w:val="00663056"/>
    <w:rsid w:val="006A46D7"/>
    <w:rsid w:val="00713DFF"/>
    <w:rsid w:val="007432E9"/>
    <w:rsid w:val="00743ADE"/>
    <w:rsid w:val="00770338"/>
    <w:rsid w:val="00810ADD"/>
    <w:rsid w:val="008A08EA"/>
    <w:rsid w:val="00924918"/>
    <w:rsid w:val="0093565E"/>
    <w:rsid w:val="0095594D"/>
    <w:rsid w:val="00957FCF"/>
    <w:rsid w:val="00976917"/>
    <w:rsid w:val="00A11534"/>
    <w:rsid w:val="00A14F5B"/>
    <w:rsid w:val="00A44163"/>
    <w:rsid w:val="00A5483D"/>
    <w:rsid w:val="00A84EFA"/>
    <w:rsid w:val="00A97C8A"/>
    <w:rsid w:val="00B806C4"/>
    <w:rsid w:val="00CB3E53"/>
    <w:rsid w:val="00CD455B"/>
    <w:rsid w:val="00CE6670"/>
    <w:rsid w:val="00D07B21"/>
    <w:rsid w:val="00D1123C"/>
    <w:rsid w:val="00D2507A"/>
    <w:rsid w:val="00D64CF8"/>
    <w:rsid w:val="00D705A5"/>
    <w:rsid w:val="00D76EC4"/>
    <w:rsid w:val="00DA68EF"/>
    <w:rsid w:val="00E16B71"/>
    <w:rsid w:val="00E202E7"/>
    <w:rsid w:val="00E37587"/>
    <w:rsid w:val="00EB0530"/>
    <w:rsid w:val="00ED0D06"/>
    <w:rsid w:val="00ED4177"/>
    <w:rsid w:val="00EE4A93"/>
    <w:rsid w:val="00EE7BE7"/>
    <w:rsid w:val="00F97E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BECAE2"/>
  <w15:chartTrackingRefBased/>
  <w15:docId w15:val="{48A57D3F-BC24-40D2-84E1-2567B7EC2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4703"/>
  </w:style>
  <w:style w:type="paragraph" w:styleId="Heading1">
    <w:name w:val="heading 1"/>
    <w:basedOn w:val="Normal"/>
    <w:next w:val="Normal"/>
    <w:link w:val="Heading1Char"/>
    <w:uiPriority w:val="9"/>
    <w:qFormat/>
    <w:rsid w:val="00134703"/>
    <w:pPr>
      <w:keepNext/>
      <w:keepLines/>
      <w:spacing w:before="480" w:after="0"/>
      <w:outlineLvl w:val="0"/>
    </w:pPr>
    <w:rPr>
      <w:rFonts w:asciiTheme="majorHAnsi" w:eastAsiaTheme="majorEastAsia" w:hAnsiTheme="majorHAnsi" w:cstheme="majorBidi"/>
      <w:b/>
      <w:bCs/>
      <w:color w:val="374C80" w:themeColor="accent1" w:themeShade="BF"/>
      <w:sz w:val="28"/>
      <w:szCs w:val="28"/>
    </w:rPr>
  </w:style>
  <w:style w:type="paragraph" w:styleId="Heading2">
    <w:name w:val="heading 2"/>
    <w:basedOn w:val="Normal"/>
    <w:next w:val="Normal"/>
    <w:link w:val="Heading2Char"/>
    <w:uiPriority w:val="9"/>
    <w:unhideWhenUsed/>
    <w:qFormat/>
    <w:rsid w:val="00134703"/>
    <w:pPr>
      <w:keepNext/>
      <w:keepLines/>
      <w:spacing w:before="200" w:after="0"/>
      <w:outlineLvl w:val="1"/>
    </w:pPr>
    <w:rPr>
      <w:rFonts w:asciiTheme="majorHAnsi" w:eastAsiaTheme="majorEastAsia" w:hAnsiTheme="majorHAnsi" w:cstheme="majorBidi"/>
      <w:b/>
      <w:bCs/>
      <w:color w:val="4A66AC" w:themeColor="accent1"/>
      <w:sz w:val="26"/>
      <w:szCs w:val="26"/>
    </w:rPr>
  </w:style>
  <w:style w:type="paragraph" w:styleId="Heading3">
    <w:name w:val="heading 3"/>
    <w:basedOn w:val="Normal"/>
    <w:next w:val="Normal"/>
    <w:link w:val="Heading3Char"/>
    <w:uiPriority w:val="9"/>
    <w:semiHidden/>
    <w:unhideWhenUsed/>
    <w:qFormat/>
    <w:rsid w:val="00134703"/>
    <w:pPr>
      <w:keepNext/>
      <w:keepLines/>
      <w:spacing w:before="200" w:after="0"/>
      <w:outlineLvl w:val="2"/>
    </w:pPr>
    <w:rPr>
      <w:rFonts w:asciiTheme="majorHAnsi" w:eastAsiaTheme="majorEastAsia" w:hAnsiTheme="majorHAnsi" w:cstheme="majorBidi"/>
      <w:b/>
      <w:bCs/>
      <w:color w:val="4A66AC" w:themeColor="accent1"/>
    </w:rPr>
  </w:style>
  <w:style w:type="paragraph" w:styleId="Heading4">
    <w:name w:val="heading 4"/>
    <w:basedOn w:val="Normal"/>
    <w:next w:val="Normal"/>
    <w:link w:val="Heading4Char"/>
    <w:uiPriority w:val="9"/>
    <w:semiHidden/>
    <w:unhideWhenUsed/>
    <w:qFormat/>
    <w:rsid w:val="00134703"/>
    <w:pPr>
      <w:keepNext/>
      <w:keepLines/>
      <w:spacing w:before="200" w:after="0"/>
      <w:outlineLvl w:val="3"/>
    </w:pPr>
    <w:rPr>
      <w:rFonts w:asciiTheme="majorHAnsi" w:eastAsiaTheme="majorEastAsia" w:hAnsiTheme="majorHAnsi" w:cstheme="majorBidi"/>
      <w:b/>
      <w:bCs/>
      <w:i/>
      <w:iCs/>
      <w:color w:val="4A66AC" w:themeColor="accent1"/>
    </w:rPr>
  </w:style>
  <w:style w:type="paragraph" w:styleId="Heading5">
    <w:name w:val="heading 5"/>
    <w:basedOn w:val="Normal"/>
    <w:next w:val="Normal"/>
    <w:link w:val="Heading5Char"/>
    <w:uiPriority w:val="9"/>
    <w:semiHidden/>
    <w:unhideWhenUsed/>
    <w:qFormat/>
    <w:rsid w:val="00134703"/>
    <w:pPr>
      <w:keepNext/>
      <w:keepLines/>
      <w:spacing w:before="200" w:after="0"/>
      <w:outlineLvl w:val="4"/>
    </w:pPr>
    <w:rPr>
      <w:rFonts w:asciiTheme="majorHAnsi" w:eastAsiaTheme="majorEastAsia" w:hAnsiTheme="majorHAnsi" w:cstheme="majorBidi"/>
      <w:color w:val="243255" w:themeColor="accent1" w:themeShade="7F"/>
    </w:rPr>
  </w:style>
  <w:style w:type="paragraph" w:styleId="Heading6">
    <w:name w:val="heading 6"/>
    <w:basedOn w:val="Normal"/>
    <w:next w:val="Normal"/>
    <w:link w:val="Heading6Char"/>
    <w:uiPriority w:val="9"/>
    <w:semiHidden/>
    <w:unhideWhenUsed/>
    <w:qFormat/>
    <w:rsid w:val="00134703"/>
    <w:pPr>
      <w:keepNext/>
      <w:keepLines/>
      <w:spacing w:before="200" w:after="0"/>
      <w:outlineLvl w:val="5"/>
    </w:pPr>
    <w:rPr>
      <w:rFonts w:asciiTheme="majorHAnsi" w:eastAsiaTheme="majorEastAsia" w:hAnsiTheme="majorHAnsi" w:cstheme="majorBidi"/>
      <w:i/>
      <w:iCs/>
      <w:color w:val="243255" w:themeColor="accent1" w:themeShade="7F"/>
    </w:rPr>
  </w:style>
  <w:style w:type="paragraph" w:styleId="Heading7">
    <w:name w:val="heading 7"/>
    <w:basedOn w:val="Normal"/>
    <w:next w:val="Normal"/>
    <w:link w:val="Heading7Char"/>
    <w:uiPriority w:val="9"/>
    <w:semiHidden/>
    <w:unhideWhenUsed/>
    <w:qFormat/>
    <w:rsid w:val="00134703"/>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134703"/>
    <w:pPr>
      <w:keepNext/>
      <w:keepLines/>
      <w:spacing w:before="200" w:after="0"/>
      <w:outlineLvl w:val="7"/>
    </w:pPr>
    <w:rPr>
      <w:rFonts w:asciiTheme="majorHAnsi" w:eastAsiaTheme="majorEastAsia" w:hAnsiTheme="majorHAnsi" w:cstheme="majorBidi"/>
      <w:color w:val="4A66AC" w:themeColor="accent1"/>
      <w:sz w:val="20"/>
      <w:szCs w:val="20"/>
    </w:rPr>
  </w:style>
  <w:style w:type="paragraph" w:styleId="Heading9">
    <w:name w:val="heading 9"/>
    <w:basedOn w:val="Normal"/>
    <w:next w:val="Normal"/>
    <w:link w:val="Heading9Char"/>
    <w:uiPriority w:val="9"/>
    <w:semiHidden/>
    <w:unhideWhenUsed/>
    <w:qFormat/>
    <w:rsid w:val="00134703"/>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4703"/>
    <w:rPr>
      <w:rFonts w:asciiTheme="majorHAnsi" w:eastAsiaTheme="majorEastAsia" w:hAnsiTheme="majorHAnsi" w:cstheme="majorBidi"/>
      <w:b/>
      <w:bCs/>
      <w:color w:val="374C80" w:themeColor="accent1" w:themeShade="BF"/>
      <w:sz w:val="28"/>
      <w:szCs w:val="28"/>
    </w:rPr>
  </w:style>
  <w:style w:type="character" w:customStyle="1" w:styleId="Heading2Char">
    <w:name w:val="Heading 2 Char"/>
    <w:basedOn w:val="DefaultParagraphFont"/>
    <w:link w:val="Heading2"/>
    <w:uiPriority w:val="9"/>
    <w:rsid w:val="00134703"/>
    <w:rPr>
      <w:rFonts w:asciiTheme="majorHAnsi" w:eastAsiaTheme="majorEastAsia" w:hAnsiTheme="majorHAnsi" w:cstheme="majorBidi"/>
      <w:b/>
      <w:bCs/>
      <w:color w:val="4A66AC" w:themeColor="accent1"/>
      <w:sz w:val="26"/>
      <w:szCs w:val="26"/>
    </w:rPr>
  </w:style>
  <w:style w:type="character" w:customStyle="1" w:styleId="Heading3Char">
    <w:name w:val="Heading 3 Char"/>
    <w:basedOn w:val="DefaultParagraphFont"/>
    <w:link w:val="Heading3"/>
    <w:uiPriority w:val="9"/>
    <w:semiHidden/>
    <w:rsid w:val="00134703"/>
    <w:rPr>
      <w:rFonts w:asciiTheme="majorHAnsi" w:eastAsiaTheme="majorEastAsia" w:hAnsiTheme="majorHAnsi" w:cstheme="majorBidi"/>
      <w:b/>
      <w:bCs/>
      <w:color w:val="4A66AC" w:themeColor="accent1"/>
    </w:rPr>
  </w:style>
  <w:style w:type="character" w:customStyle="1" w:styleId="Heading4Char">
    <w:name w:val="Heading 4 Char"/>
    <w:basedOn w:val="DefaultParagraphFont"/>
    <w:link w:val="Heading4"/>
    <w:uiPriority w:val="9"/>
    <w:semiHidden/>
    <w:rsid w:val="00134703"/>
    <w:rPr>
      <w:rFonts w:asciiTheme="majorHAnsi" w:eastAsiaTheme="majorEastAsia" w:hAnsiTheme="majorHAnsi" w:cstheme="majorBidi"/>
      <w:b/>
      <w:bCs/>
      <w:i/>
      <w:iCs/>
      <w:color w:val="4A66AC" w:themeColor="accent1"/>
    </w:rPr>
  </w:style>
  <w:style w:type="character" w:customStyle="1" w:styleId="Heading5Char">
    <w:name w:val="Heading 5 Char"/>
    <w:basedOn w:val="DefaultParagraphFont"/>
    <w:link w:val="Heading5"/>
    <w:uiPriority w:val="9"/>
    <w:semiHidden/>
    <w:rsid w:val="00134703"/>
    <w:rPr>
      <w:rFonts w:asciiTheme="majorHAnsi" w:eastAsiaTheme="majorEastAsia" w:hAnsiTheme="majorHAnsi" w:cstheme="majorBidi"/>
      <w:color w:val="243255" w:themeColor="accent1" w:themeShade="7F"/>
    </w:rPr>
  </w:style>
  <w:style w:type="character" w:customStyle="1" w:styleId="Heading6Char">
    <w:name w:val="Heading 6 Char"/>
    <w:basedOn w:val="DefaultParagraphFont"/>
    <w:link w:val="Heading6"/>
    <w:uiPriority w:val="9"/>
    <w:semiHidden/>
    <w:rsid w:val="00134703"/>
    <w:rPr>
      <w:rFonts w:asciiTheme="majorHAnsi" w:eastAsiaTheme="majorEastAsia" w:hAnsiTheme="majorHAnsi" w:cstheme="majorBidi"/>
      <w:i/>
      <w:iCs/>
      <w:color w:val="243255" w:themeColor="accent1" w:themeShade="7F"/>
    </w:rPr>
  </w:style>
  <w:style w:type="character" w:customStyle="1" w:styleId="Heading7Char">
    <w:name w:val="Heading 7 Char"/>
    <w:basedOn w:val="DefaultParagraphFont"/>
    <w:link w:val="Heading7"/>
    <w:uiPriority w:val="9"/>
    <w:semiHidden/>
    <w:rsid w:val="00134703"/>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134703"/>
    <w:rPr>
      <w:rFonts w:asciiTheme="majorHAnsi" w:eastAsiaTheme="majorEastAsia" w:hAnsiTheme="majorHAnsi" w:cstheme="majorBidi"/>
      <w:color w:val="4A66AC" w:themeColor="accent1"/>
      <w:sz w:val="20"/>
      <w:szCs w:val="20"/>
    </w:rPr>
  </w:style>
  <w:style w:type="character" w:customStyle="1" w:styleId="Heading9Char">
    <w:name w:val="Heading 9 Char"/>
    <w:basedOn w:val="DefaultParagraphFont"/>
    <w:link w:val="Heading9"/>
    <w:uiPriority w:val="9"/>
    <w:semiHidden/>
    <w:rsid w:val="00134703"/>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134703"/>
    <w:pPr>
      <w:spacing w:line="240" w:lineRule="auto"/>
    </w:pPr>
    <w:rPr>
      <w:b/>
      <w:bCs/>
      <w:color w:val="4A66AC" w:themeColor="accent1"/>
      <w:sz w:val="18"/>
      <w:szCs w:val="18"/>
    </w:rPr>
  </w:style>
  <w:style w:type="paragraph" w:styleId="Title">
    <w:name w:val="Title"/>
    <w:basedOn w:val="Normal"/>
    <w:next w:val="Normal"/>
    <w:link w:val="TitleChar"/>
    <w:uiPriority w:val="10"/>
    <w:qFormat/>
    <w:rsid w:val="00134703"/>
    <w:pPr>
      <w:pBdr>
        <w:bottom w:val="single" w:sz="8" w:space="4" w:color="4A66AC" w:themeColor="accent1"/>
      </w:pBdr>
      <w:spacing w:after="300" w:line="240" w:lineRule="auto"/>
      <w:contextualSpacing/>
    </w:pPr>
    <w:rPr>
      <w:rFonts w:asciiTheme="majorHAnsi" w:eastAsiaTheme="majorEastAsia" w:hAnsiTheme="majorHAnsi" w:cstheme="majorBidi"/>
      <w:color w:val="1B1D3D" w:themeColor="text2" w:themeShade="BF"/>
      <w:spacing w:val="5"/>
      <w:sz w:val="52"/>
      <w:szCs w:val="52"/>
    </w:rPr>
  </w:style>
  <w:style w:type="character" w:customStyle="1" w:styleId="TitleChar">
    <w:name w:val="Title Char"/>
    <w:basedOn w:val="DefaultParagraphFont"/>
    <w:link w:val="Title"/>
    <w:uiPriority w:val="10"/>
    <w:rsid w:val="00134703"/>
    <w:rPr>
      <w:rFonts w:asciiTheme="majorHAnsi" w:eastAsiaTheme="majorEastAsia" w:hAnsiTheme="majorHAnsi" w:cstheme="majorBidi"/>
      <w:color w:val="1B1D3D" w:themeColor="text2" w:themeShade="BF"/>
      <w:spacing w:val="5"/>
      <w:sz w:val="52"/>
      <w:szCs w:val="52"/>
    </w:rPr>
  </w:style>
  <w:style w:type="paragraph" w:styleId="Subtitle">
    <w:name w:val="Subtitle"/>
    <w:basedOn w:val="Normal"/>
    <w:next w:val="Normal"/>
    <w:link w:val="SubtitleChar"/>
    <w:uiPriority w:val="11"/>
    <w:qFormat/>
    <w:rsid w:val="00134703"/>
    <w:pPr>
      <w:numPr>
        <w:ilvl w:val="1"/>
      </w:numPr>
    </w:pPr>
    <w:rPr>
      <w:rFonts w:asciiTheme="majorHAnsi" w:eastAsiaTheme="majorEastAsia" w:hAnsiTheme="majorHAnsi" w:cstheme="majorBidi"/>
      <w:i/>
      <w:iCs/>
      <w:color w:val="4A66AC" w:themeColor="accent1"/>
      <w:spacing w:val="15"/>
      <w:sz w:val="24"/>
      <w:szCs w:val="24"/>
    </w:rPr>
  </w:style>
  <w:style w:type="character" w:customStyle="1" w:styleId="SubtitleChar">
    <w:name w:val="Subtitle Char"/>
    <w:basedOn w:val="DefaultParagraphFont"/>
    <w:link w:val="Subtitle"/>
    <w:uiPriority w:val="11"/>
    <w:rsid w:val="00134703"/>
    <w:rPr>
      <w:rFonts w:asciiTheme="majorHAnsi" w:eastAsiaTheme="majorEastAsia" w:hAnsiTheme="majorHAnsi" w:cstheme="majorBidi"/>
      <w:i/>
      <w:iCs/>
      <w:color w:val="4A66AC" w:themeColor="accent1"/>
      <w:spacing w:val="15"/>
      <w:sz w:val="24"/>
      <w:szCs w:val="24"/>
    </w:rPr>
  </w:style>
  <w:style w:type="character" w:styleId="Strong">
    <w:name w:val="Strong"/>
    <w:basedOn w:val="DefaultParagraphFont"/>
    <w:uiPriority w:val="22"/>
    <w:qFormat/>
    <w:rsid w:val="00134703"/>
    <w:rPr>
      <w:b/>
      <w:bCs/>
    </w:rPr>
  </w:style>
  <w:style w:type="character" w:styleId="Emphasis">
    <w:name w:val="Emphasis"/>
    <w:basedOn w:val="DefaultParagraphFont"/>
    <w:uiPriority w:val="20"/>
    <w:qFormat/>
    <w:rsid w:val="00134703"/>
    <w:rPr>
      <w:i/>
      <w:iCs/>
    </w:rPr>
  </w:style>
  <w:style w:type="paragraph" w:styleId="NoSpacing">
    <w:name w:val="No Spacing"/>
    <w:uiPriority w:val="1"/>
    <w:qFormat/>
    <w:rsid w:val="00134703"/>
    <w:pPr>
      <w:spacing w:after="0" w:line="240" w:lineRule="auto"/>
    </w:pPr>
  </w:style>
  <w:style w:type="paragraph" w:styleId="Quote">
    <w:name w:val="Quote"/>
    <w:basedOn w:val="Normal"/>
    <w:next w:val="Normal"/>
    <w:link w:val="QuoteChar"/>
    <w:uiPriority w:val="29"/>
    <w:qFormat/>
    <w:rsid w:val="00134703"/>
    <w:rPr>
      <w:i/>
      <w:iCs/>
      <w:color w:val="000000" w:themeColor="text1"/>
    </w:rPr>
  </w:style>
  <w:style w:type="character" w:customStyle="1" w:styleId="QuoteChar">
    <w:name w:val="Quote Char"/>
    <w:basedOn w:val="DefaultParagraphFont"/>
    <w:link w:val="Quote"/>
    <w:uiPriority w:val="29"/>
    <w:rsid w:val="00134703"/>
    <w:rPr>
      <w:i/>
      <w:iCs/>
      <w:color w:val="000000" w:themeColor="text1"/>
    </w:rPr>
  </w:style>
  <w:style w:type="paragraph" w:styleId="IntenseQuote">
    <w:name w:val="Intense Quote"/>
    <w:basedOn w:val="Normal"/>
    <w:next w:val="Normal"/>
    <w:link w:val="IntenseQuoteChar"/>
    <w:uiPriority w:val="30"/>
    <w:qFormat/>
    <w:rsid w:val="00134703"/>
    <w:pPr>
      <w:pBdr>
        <w:bottom w:val="single" w:sz="4" w:space="4" w:color="4A66AC" w:themeColor="accent1"/>
      </w:pBdr>
      <w:spacing w:before="200" w:after="280"/>
      <w:ind w:left="936" w:right="936"/>
    </w:pPr>
    <w:rPr>
      <w:b/>
      <w:bCs/>
      <w:i/>
      <w:iCs/>
      <w:color w:val="4A66AC" w:themeColor="accent1"/>
    </w:rPr>
  </w:style>
  <w:style w:type="character" w:customStyle="1" w:styleId="IntenseQuoteChar">
    <w:name w:val="Intense Quote Char"/>
    <w:basedOn w:val="DefaultParagraphFont"/>
    <w:link w:val="IntenseQuote"/>
    <w:uiPriority w:val="30"/>
    <w:rsid w:val="00134703"/>
    <w:rPr>
      <w:b/>
      <w:bCs/>
      <w:i/>
      <w:iCs/>
      <w:color w:val="4A66AC" w:themeColor="accent1"/>
    </w:rPr>
  </w:style>
  <w:style w:type="character" w:styleId="SubtleEmphasis">
    <w:name w:val="Subtle Emphasis"/>
    <w:basedOn w:val="DefaultParagraphFont"/>
    <w:uiPriority w:val="19"/>
    <w:qFormat/>
    <w:rsid w:val="00134703"/>
    <w:rPr>
      <w:i/>
      <w:iCs/>
      <w:color w:val="808080" w:themeColor="text1" w:themeTint="7F"/>
    </w:rPr>
  </w:style>
  <w:style w:type="character" w:styleId="IntenseEmphasis">
    <w:name w:val="Intense Emphasis"/>
    <w:basedOn w:val="DefaultParagraphFont"/>
    <w:uiPriority w:val="21"/>
    <w:qFormat/>
    <w:rsid w:val="00134703"/>
    <w:rPr>
      <w:b/>
      <w:bCs/>
      <w:i/>
      <w:iCs/>
      <w:color w:val="4A66AC" w:themeColor="accent1"/>
    </w:rPr>
  </w:style>
  <w:style w:type="character" w:styleId="SubtleReference">
    <w:name w:val="Subtle Reference"/>
    <w:basedOn w:val="DefaultParagraphFont"/>
    <w:uiPriority w:val="31"/>
    <w:qFormat/>
    <w:rsid w:val="00134703"/>
    <w:rPr>
      <w:smallCaps/>
      <w:color w:val="629DD1" w:themeColor="accent2"/>
      <w:u w:val="single"/>
    </w:rPr>
  </w:style>
  <w:style w:type="character" w:styleId="IntenseReference">
    <w:name w:val="Intense Reference"/>
    <w:basedOn w:val="DefaultParagraphFont"/>
    <w:uiPriority w:val="32"/>
    <w:qFormat/>
    <w:rsid w:val="00134703"/>
    <w:rPr>
      <w:b/>
      <w:bCs/>
      <w:smallCaps/>
      <w:color w:val="629DD1" w:themeColor="accent2"/>
      <w:spacing w:val="5"/>
      <w:u w:val="single"/>
    </w:rPr>
  </w:style>
  <w:style w:type="character" w:styleId="BookTitle">
    <w:name w:val="Book Title"/>
    <w:basedOn w:val="DefaultParagraphFont"/>
    <w:uiPriority w:val="33"/>
    <w:qFormat/>
    <w:rsid w:val="00134703"/>
    <w:rPr>
      <w:b/>
      <w:bCs/>
      <w:smallCaps/>
      <w:spacing w:val="5"/>
    </w:rPr>
  </w:style>
  <w:style w:type="paragraph" w:styleId="TOCHeading">
    <w:name w:val="TOC Heading"/>
    <w:basedOn w:val="Heading1"/>
    <w:next w:val="Normal"/>
    <w:uiPriority w:val="39"/>
    <w:semiHidden/>
    <w:unhideWhenUsed/>
    <w:qFormat/>
    <w:rsid w:val="00134703"/>
    <w:pPr>
      <w:outlineLvl w:val="9"/>
    </w:pPr>
  </w:style>
  <w:style w:type="paragraph" w:customStyle="1" w:styleId="Default">
    <w:name w:val="Default"/>
    <w:rsid w:val="00134703"/>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134703"/>
    <w:pPr>
      <w:ind w:left="720"/>
      <w:contextualSpacing/>
    </w:pPr>
  </w:style>
  <w:style w:type="character" w:styleId="Hyperlink">
    <w:name w:val="Hyperlink"/>
    <w:basedOn w:val="DefaultParagraphFont"/>
    <w:uiPriority w:val="99"/>
    <w:unhideWhenUsed/>
    <w:rsid w:val="004C66EB"/>
    <w:rPr>
      <w:color w:val="9454C3" w:themeColor="hyperlink"/>
      <w:u w:val="single"/>
    </w:rPr>
  </w:style>
  <w:style w:type="paragraph" w:styleId="BalloonText">
    <w:name w:val="Balloon Text"/>
    <w:basedOn w:val="Normal"/>
    <w:link w:val="BalloonTextChar"/>
    <w:uiPriority w:val="99"/>
    <w:semiHidden/>
    <w:unhideWhenUsed/>
    <w:rsid w:val="002D7DA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7DA8"/>
    <w:rPr>
      <w:rFonts w:ascii="Segoe UI" w:hAnsi="Segoe UI" w:cs="Segoe UI"/>
      <w:sz w:val="18"/>
      <w:szCs w:val="18"/>
    </w:rPr>
  </w:style>
  <w:style w:type="character" w:styleId="FollowedHyperlink">
    <w:name w:val="FollowedHyperlink"/>
    <w:basedOn w:val="DefaultParagraphFont"/>
    <w:uiPriority w:val="99"/>
    <w:semiHidden/>
    <w:unhideWhenUsed/>
    <w:rsid w:val="002D7DA8"/>
    <w:rPr>
      <w:color w:val="3EBBF0" w:themeColor="followedHyperlink"/>
      <w:u w:val="single"/>
    </w:rPr>
  </w:style>
  <w:style w:type="character" w:customStyle="1" w:styleId="UnresolvedMention1">
    <w:name w:val="Unresolved Mention1"/>
    <w:basedOn w:val="DefaultParagraphFont"/>
    <w:uiPriority w:val="99"/>
    <w:semiHidden/>
    <w:unhideWhenUsed/>
    <w:rsid w:val="009769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connie_provost@byu.ed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242</TotalTime>
  <Pages>1</Pages>
  <Words>356</Words>
  <Characters>2030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Terri Moser</dc:creator>
  <cp:keywords/>
  <dc:description/>
  <cp:lastModifiedBy>Ben Elieson</cp:lastModifiedBy>
  <cp:revision>7</cp:revision>
  <cp:lastPrinted>2024-06-28T18:36:00Z</cp:lastPrinted>
  <dcterms:created xsi:type="dcterms:W3CDTF">2022-02-09T20:49:00Z</dcterms:created>
  <dcterms:modified xsi:type="dcterms:W3CDTF">2024-07-03T20:06:00Z</dcterms:modified>
</cp:coreProperties>
</file>